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E0" w:rsidRDefault="00D06AE0" w:rsidP="00D06AE0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D06AE0" w:rsidRDefault="00D06AE0" w:rsidP="00D06AE0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D06AE0" w:rsidRDefault="00D06AE0" w:rsidP="00D06AE0">
      <w:pPr>
        <w:jc w:val="center"/>
      </w:pPr>
    </w:p>
    <w:p w:rsidR="00CC6EBA" w:rsidRDefault="00CC6EBA" w:rsidP="00CC6EBA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CC6EBA" w:rsidTr="00CC6EBA">
        <w:trPr>
          <w:jc w:val="center"/>
        </w:trPr>
        <w:tc>
          <w:tcPr>
            <w:tcW w:w="4443" w:type="dxa"/>
          </w:tcPr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52848" w:rsidRDefault="00F52848" w:rsidP="00F528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F52848" w:rsidRDefault="00F52848" w:rsidP="00F528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Жилищник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- 3» </w:t>
            </w:r>
            <w:proofErr w:type="spellStart"/>
            <w:r>
              <w:rPr>
                <w:sz w:val="20"/>
                <w:szCs w:val="20"/>
                <w:lang w:eastAsia="en-US"/>
              </w:rPr>
              <w:t>__________Ю.А.Соколов</w:t>
            </w:r>
            <w:proofErr w:type="spellEnd"/>
          </w:p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2" w:type="dxa"/>
          </w:tcPr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 </w:t>
            </w:r>
            <w:proofErr w:type="spellStart"/>
            <w:r>
              <w:rPr>
                <w:sz w:val="20"/>
                <w:szCs w:val="20"/>
                <w:lang w:eastAsia="en-US"/>
              </w:rPr>
              <w:t>А.Н.Шарпов</w:t>
            </w:r>
            <w:proofErr w:type="spellEnd"/>
          </w:p>
        </w:tc>
      </w:tr>
    </w:tbl>
    <w:p w:rsidR="00CC6EBA" w:rsidRDefault="00CC6EBA" w:rsidP="00CC6EBA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            </w:t>
      </w:r>
      <w:r>
        <w:rPr>
          <w:b/>
        </w:rPr>
        <w:tab/>
      </w:r>
    </w:p>
    <w:p w:rsidR="00CC6EBA" w:rsidRDefault="00CC6EBA" w:rsidP="00CC6EBA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CC6EBA" w:rsidRPr="003F3937" w:rsidRDefault="00CC6EBA" w:rsidP="00CC6EBA">
      <w:pPr>
        <w:jc w:val="center"/>
        <w:rPr>
          <w:b/>
          <w:i/>
          <w:sz w:val="20"/>
          <w:szCs w:val="20"/>
        </w:rPr>
      </w:pPr>
      <w:r w:rsidRPr="003F3937">
        <w:rPr>
          <w:b/>
        </w:rPr>
        <w:t>для профессионально</w:t>
      </w:r>
      <w:r w:rsidR="00907013" w:rsidRPr="003F3937">
        <w:rPr>
          <w:b/>
        </w:rPr>
        <w:t>го обучения</w:t>
      </w:r>
      <w:r w:rsidRPr="003F3937">
        <w:rPr>
          <w:b/>
        </w:rPr>
        <w:t xml:space="preserve"> рабочей профессии 11196  Бетонщик</w:t>
      </w:r>
    </w:p>
    <w:p w:rsidR="00CC6EBA" w:rsidRPr="003F3937" w:rsidRDefault="00CC6EBA" w:rsidP="00CC6EBA">
      <w:pPr>
        <w:rPr>
          <w:b/>
        </w:rPr>
      </w:pPr>
    </w:p>
    <w:p w:rsidR="00CC6EBA" w:rsidRDefault="00CC6EBA" w:rsidP="00CC6EBA">
      <w:r>
        <w:t>Форма обучения: очная</w:t>
      </w:r>
    </w:p>
    <w:p w:rsidR="00CC6EBA" w:rsidRDefault="00CC6EBA" w:rsidP="00CC6EBA">
      <w:r>
        <w:t>Режим занятий:5-ти дневная рабочая неделя</w:t>
      </w:r>
    </w:p>
    <w:p w:rsidR="00CC6EBA" w:rsidRDefault="00CC6EBA" w:rsidP="00CC6EBA">
      <w:r>
        <w:t>Объем курса: 160 час</w:t>
      </w:r>
      <w:r w:rsidR="003F3937">
        <w:t>ов (1 месяц)</w:t>
      </w:r>
    </w:p>
    <w:p w:rsidR="00CC6EBA" w:rsidRDefault="00CC6EBA" w:rsidP="00CC6EBA">
      <w:r>
        <w:t>Квалификация: 4-5 разряд</w:t>
      </w:r>
    </w:p>
    <w:p w:rsidR="00CC6EBA" w:rsidRDefault="00CC6EBA" w:rsidP="00CC6EBA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CC6EBA" w:rsidTr="00CC6EB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CC6EBA" w:rsidRDefault="00CC6EB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EBA" w:rsidRDefault="00CC6EB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CC6EBA" w:rsidRDefault="00CC6EB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CC6EBA" w:rsidTr="00CC6EBA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BA" w:rsidRDefault="00CC6EB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BA" w:rsidRDefault="00CC6EB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BA" w:rsidRDefault="00CC6EBA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BA" w:rsidRDefault="00CC6EB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BA" w:rsidRDefault="00CC6EBA">
            <w:pPr>
              <w:rPr>
                <w:b/>
                <w:lang w:eastAsia="en-US"/>
              </w:rPr>
            </w:pPr>
          </w:p>
        </w:tc>
      </w:tr>
      <w:tr w:rsidR="00CC6EBA" w:rsidTr="00CC6EB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Общепрофессиональный</w:t>
            </w:r>
            <w:proofErr w:type="spellEnd"/>
            <w:r>
              <w:rPr>
                <w:b/>
                <w:i/>
                <w:lang w:eastAsia="en-US"/>
              </w:rPr>
              <w:t xml:space="preserve">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материаловедения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электротехники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строительного </w:t>
            </w:r>
            <w:r>
              <w:rPr>
                <w:lang w:eastAsia="en-US"/>
              </w:rPr>
              <w:lastRenderedPageBreak/>
              <w:t>черчения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технологии общестроительных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</w:tr>
      <w:tr w:rsidR="00CC6EBA" w:rsidTr="00CC6EBA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 w:rsidP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ПМ.02 </w:t>
            </w:r>
            <w:r>
              <w:rPr>
                <w:rFonts w:eastAsia="MS Mincho"/>
                <w:b/>
                <w:bCs/>
                <w:iCs/>
                <w:color w:val="000000"/>
                <w:lang w:eastAsia="en-US"/>
              </w:rPr>
              <w:t>Выполнение  бетонных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 w:rsidP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МДК.02.01. Технология  бетонных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ДЗ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УП.01 Учебная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ПП.01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</w:tr>
      <w:tr w:rsidR="00CC6EBA" w:rsidTr="00CC6E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A07D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Pr="00296FEE" w:rsidRDefault="00CC6EBA">
            <w:pPr>
              <w:spacing w:line="276" w:lineRule="auto"/>
              <w:rPr>
                <w:b/>
                <w:lang w:eastAsia="en-US"/>
              </w:rPr>
            </w:pPr>
            <w:r w:rsidRPr="00296FEE">
              <w:rPr>
                <w:b/>
                <w:lang w:eastAsia="en-US"/>
              </w:rPr>
              <w:t>8</w:t>
            </w:r>
          </w:p>
        </w:tc>
      </w:tr>
      <w:tr w:rsidR="00CC6EBA" w:rsidTr="00CC6EBA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42399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CC6EBA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AF64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5/З, 2/ДЗ, 1/Э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A" w:rsidRDefault="00CC6E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</w:t>
            </w:r>
          </w:p>
        </w:tc>
      </w:tr>
    </w:tbl>
    <w:p w:rsidR="00CC6EBA" w:rsidRDefault="00CC6EBA" w:rsidP="00CC6EBA"/>
    <w:p w:rsidR="00CC6EBA" w:rsidRDefault="00CC6EBA" w:rsidP="00CC6EBA">
      <w:r>
        <w:t>Э - квалификационный экзамен</w:t>
      </w:r>
    </w:p>
    <w:p w:rsidR="00CC6EBA" w:rsidRDefault="00CC6EBA" w:rsidP="00CC6EBA"/>
    <w:p w:rsidR="009C10E5" w:rsidRDefault="009C10E5"/>
    <w:sectPr w:rsidR="009C10E5" w:rsidSect="00CC6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EBA"/>
    <w:rsid w:val="00263016"/>
    <w:rsid w:val="00296FEE"/>
    <w:rsid w:val="00302F1E"/>
    <w:rsid w:val="003F3937"/>
    <w:rsid w:val="00423990"/>
    <w:rsid w:val="00500AAB"/>
    <w:rsid w:val="008D65A4"/>
    <w:rsid w:val="00907013"/>
    <w:rsid w:val="009C10E5"/>
    <w:rsid w:val="00AF6455"/>
    <w:rsid w:val="00B53B03"/>
    <w:rsid w:val="00B6756A"/>
    <w:rsid w:val="00CC6EBA"/>
    <w:rsid w:val="00D06AE0"/>
    <w:rsid w:val="00E35F4F"/>
    <w:rsid w:val="00E862B1"/>
    <w:rsid w:val="00F30FB2"/>
    <w:rsid w:val="00F5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13</cp:revision>
  <cp:lastPrinted>2015-03-02T04:44:00Z</cp:lastPrinted>
  <dcterms:created xsi:type="dcterms:W3CDTF">2015-02-17T04:12:00Z</dcterms:created>
  <dcterms:modified xsi:type="dcterms:W3CDTF">2017-12-20T09:18:00Z</dcterms:modified>
</cp:coreProperties>
</file>