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:rsidR="00296DD1" w:rsidRDefault="00AE6EE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36"/>
          <w:szCs w:val="36"/>
        </w:rPr>
        <w:t>ТИПОВОЕ КОНКУРСНОЕ ЗАДАНИЕ</w:t>
      </w:r>
      <w:r>
        <w:rPr>
          <w:color w:val="000000"/>
          <w:sz w:val="24"/>
          <w:szCs w:val="24"/>
        </w:rPr>
        <w:t xml:space="preserve"> </w:t>
      </w: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96DD1" w:rsidRDefault="00AE6EE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ДЛЯ РЕГИОНАЛЬНЫХ ЧЕМПИОНАТОВ </w:t>
      </w:r>
    </w:p>
    <w:p w:rsidR="00296DD1" w:rsidRDefault="00AE6EE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ЧЕМПИОНАТНОГО ЦИКЛА 2021-2022 гг</w:t>
      </w:r>
    </w:p>
    <w:p w:rsidR="00296DD1" w:rsidRDefault="00AE6EE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компетенции </w:t>
      </w:r>
    </w:p>
    <w:p w:rsidR="00296DD1" w:rsidRDefault="00AE6EE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«ТЕХНОЛОГИИ МОДЫ» </w:t>
      </w:r>
    </w:p>
    <w:p w:rsidR="00296DD1" w:rsidRDefault="00AE6EE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для возрастной категории </w:t>
      </w:r>
      <w:r>
        <w:rPr>
          <w:b/>
          <w:sz w:val="32"/>
          <w:szCs w:val="32"/>
        </w:rPr>
        <w:t>“Юниоры”</w:t>
      </w:r>
    </w:p>
    <w:p w:rsidR="00296DD1" w:rsidRDefault="00AE6EE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12-14 лет</w:t>
      </w: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:rsidR="00296DD1" w:rsidRDefault="00AE6EE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Конкурсное задание включает в себя следующие разделы: </w:t>
      </w: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fe"/>
        <w:tblW w:w="9889" w:type="dxa"/>
        <w:tblInd w:w="0" w:type="dxa"/>
        <w:tblLayout w:type="fixed"/>
        <w:tblLook w:val="0000"/>
      </w:tblPr>
      <w:tblGrid>
        <w:gridCol w:w="9322"/>
        <w:gridCol w:w="567"/>
      </w:tblGrid>
      <w:tr w:rsidR="00296DD1">
        <w:tc>
          <w:tcPr>
            <w:tcW w:w="9322" w:type="dxa"/>
          </w:tcPr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Форма участия в конкурсе </w:t>
            </w:r>
          </w:p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Общее время на выполнение задания</w:t>
            </w:r>
          </w:p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Задание для конкурса </w:t>
            </w:r>
          </w:p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Модули задания и необходимое время </w:t>
            </w:r>
          </w:p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Критерии оценки</w:t>
            </w:r>
          </w:p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Приложения к заданию</w:t>
            </w:r>
          </w:p>
          <w:p w:rsidR="00296DD1" w:rsidRDefault="00296D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</w:t>
            </w:r>
          </w:p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</w:t>
            </w:r>
          </w:p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</w:t>
            </w:r>
          </w:p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3</w:t>
            </w:r>
          </w:p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</w:t>
            </w:r>
          </w:p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7</w:t>
            </w:r>
          </w:p>
          <w:p w:rsidR="00296DD1" w:rsidRDefault="00296D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296DD1" w:rsidRDefault="00AE6EE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4535"/>
        <w:rPr>
          <w:color w:val="000000"/>
          <w:sz w:val="36"/>
          <w:szCs w:val="36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6540500</wp:posOffset>
              </wp:positionV>
              <wp:extent cx="7697470" cy="4293870"/>
              <wp:effectExtent b="0" l="0" r="0" t="0"/>
              <wp:wrapNone/>
              <wp:docPr id="102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97265" y="1633065"/>
                        <a:ext cx="7697470" cy="4293870"/>
                        <a:chOff x="1497265" y="1633065"/>
                        <a:chExt cx="7696835" cy="4293110"/>
                      </a:xfrm>
                    </wpg:grpSpPr>
                    <wpg:grpSp>
                      <wpg:cNvGrpSpPr/>
                      <wpg:grpSpPr>
                        <a:xfrm>
                          <a:off x="1497265" y="1633065"/>
                          <a:ext cx="7696835" cy="4293110"/>
                          <a:chOff x="15" y="11415"/>
                          <a:chExt cx="12121" cy="5651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5" y="11415"/>
                            <a:ext cx="12100" cy="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5" y="11636"/>
                            <a:ext cx="12121" cy="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9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5" y="11415"/>
                            <a:ext cx="12121" cy="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6540500</wp:posOffset>
                </wp:positionV>
                <wp:extent cx="7697470" cy="4293870"/>
                <wp:effectExtent l="0" t="0" r="0" b="0"/>
                <wp:wrapNone/>
                <wp:docPr id="1027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97470" cy="42938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296DD1" w:rsidRDefault="00296DD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4CC1C"/>
          <w:sz w:val="28"/>
          <w:szCs w:val="28"/>
          <w:u w:val="single"/>
        </w:rPr>
      </w:pPr>
    </w:p>
    <w:p w:rsidR="00296DD1" w:rsidRDefault="00296DD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4CC1C"/>
          <w:sz w:val="28"/>
          <w:szCs w:val="28"/>
          <w:u w:val="single"/>
        </w:rPr>
      </w:pPr>
    </w:p>
    <w:p w:rsidR="00296DD1" w:rsidRDefault="00AE6EE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538135"/>
          <w:sz w:val="32"/>
          <w:szCs w:val="32"/>
        </w:rPr>
      </w:pPr>
      <w:r>
        <w:rPr>
          <w:b/>
          <w:color w:val="538135"/>
          <w:sz w:val="32"/>
          <w:szCs w:val="32"/>
        </w:rPr>
        <w:lastRenderedPageBreak/>
        <w:t>Форма участия в конкурсе:</w:t>
      </w:r>
      <w:r>
        <w:rPr>
          <w:color w:val="538135"/>
          <w:sz w:val="32"/>
          <w:szCs w:val="32"/>
        </w:rPr>
        <w:t xml:space="preserve"> </w:t>
      </w:r>
      <w:r>
        <w:rPr>
          <w:color w:val="000000"/>
          <w:sz w:val="28"/>
          <w:szCs w:val="28"/>
        </w:rPr>
        <w:t>Индивидуальный конкурс</w:t>
      </w:r>
      <w:r>
        <w:rPr>
          <w:color w:val="538135"/>
          <w:sz w:val="32"/>
          <w:szCs w:val="32"/>
        </w:rPr>
        <w:t xml:space="preserve"> </w:t>
      </w:r>
    </w:p>
    <w:p w:rsidR="00296DD1" w:rsidRDefault="00AE6EE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538135"/>
          <w:sz w:val="32"/>
          <w:szCs w:val="32"/>
        </w:rPr>
      </w:pPr>
      <w:r>
        <w:rPr>
          <w:b/>
          <w:color w:val="538135"/>
          <w:sz w:val="32"/>
          <w:szCs w:val="32"/>
        </w:rPr>
        <w:t>Общее время на выполнение задания:</w:t>
      </w:r>
      <w:r>
        <w:rPr>
          <w:color w:val="538135"/>
          <w:sz w:val="32"/>
          <w:szCs w:val="32"/>
        </w:rPr>
        <w:t xml:space="preserve"> 10 ч. </w:t>
      </w:r>
    </w:p>
    <w:p w:rsidR="00296DD1" w:rsidRDefault="00AE6EE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538135"/>
          <w:sz w:val="32"/>
          <w:szCs w:val="32"/>
        </w:rPr>
      </w:pPr>
      <w:r>
        <w:rPr>
          <w:b/>
          <w:color w:val="538135"/>
          <w:sz w:val="32"/>
          <w:szCs w:val="32"/>
        </w:rPr>
        <w:t>Задание для конкурса</w:t>
      </w:r>
      <w:r>
        <w:rPr>
          <w:color w:val="538135"/>
          <w:sz w:val="32"/>
          <w:szCs w:val="32"/>
        </w:rPr>
        <w:t xml:space="preserve"> </w:t>
      </w:r>
    </w:p>
    <w:p w:rsidR="00296DD1" w:rsidRDefault="00AE6E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Конкурсное задание по компетенции «Технологии моды» призвано демонстрировать на конкурсной площадке процессы создания одежды от эскиза до его полного воплощения. Техническая квалификация специалиста компетенции «Технологии моды» включает в себя навыки и ум</w:t>
      </w:r>
      <w:r>
        <w:rPr>
          <w:color w:val="000000"/>
          <w:sz w:val="28"/>
          <w:szCs w:val="28"/>
        </w:rPr>
        <w:t xml:space="preserve">ения по проектированию, разработке дизайна, технической документации на изготовление, конструированию, моделированию, изготовлению лекал, раскрою, пошиву и отделке изделия. В зависимости от уровня профессионального образования и возрастной группы меняется </w:t>
      </w:r>
      <w:r>
        <w:rPr>
          <w:color w:val="000000"/>
          <w:sz w:val="28"/>
          <w:szCs w:val="28"/>
        </w:rPr>
        <w:t xml:space="preserve">сложность и содержание конкурсного задания.  </w:t>
      </w:r>
    </w:p>
    <w:p w:rsidR="00296DD1" w:rsidRDefault="00AE6E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Данное конкурсное задание разработано для возрастной группы </w:t>
      </w:r>
      <w:r>
        <w:rPr>
          <w:b/>
          <w:i/>
          <w:color w:val="000000"/>
          <w:sz w:val="28"/>
          <w:szCs w:val="28"/>
        </w:rPr>
        <w:t>юниоры</w:t>
      </w:r>
      <w:r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от 12 до 14 лет</w:t>
      </w:r>
      <w:r>
        <w:rPr>
          <w:color w:val="000000"/>
          <w:sz w:val="28"/>
          <w:szCs w:val="28"/>
        </w:rPr>
        <w:t xml:space="preserve"> и его выполнение способствует профессиональной ориентации школьников и их самоопределению. Выполнение задания даёт полное погру</w:t>
      </w:r>
      <w:r>
        <w:rPr>
          <w:color w:val="000000"/>
          <w:sz w:val="28"/>
          <w:szCs w:val="28"/>
        </w:rPr>
        <w:t xml:space="preserve">жение в профессию портного и модельера конструктора, развивает в начинающих профессионалах творчество и мастерство. </w:t>
      </w:r>
    </w:p>
    <w:p w:rsidR="00296DD1" w:rsidRDefault="00AE6E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Конкурсное задание (сокращенно КЗ)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необходимо использовать совместно со следующими документами</w:t>
      </w:r>
      <w:r>
        <w:rPr>
          <w:sz w:val="28"/>
          <w:szCs w:val="28"/>
        </w:rPr>
        <w:t>:</w:t>
      </w:r>
    </w:p>
    <w:p w:rsidR="00296DD1" w:rsidRDefault="00AE6E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Регламент Регионального чемпионата «Молодые профессионалы» (WorldSkills Russia) 2021(2022) Том А и Том Б;</w:t>
      </w:r>
    </w:p>
    <w:p w:rsidR="00296DD1" w:rsidRDefault="00AE6E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Техническое описание комптенции «Технологии моды» (ТО);</w:t>
      </w:r>
    </w:p>
    <w:p w:rsidR="00296DD1" w:rsidRDefault="00AE6E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Инфраструктурный лист (ИЛ);</w:t>
      </w:r>
    </w:p>
    <w:p w:rsidR="00296DD1" w:rsidRDefault="00AE6E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Комплект документов по охране труда и технике безопасност</w:t>
      </w:r>
      <w:r>
        <w:rPr>
          <w:color w:val="000000"/>
          <w:sz w:val="28"/>
          <w:szCs w:val="28"/>
        </w:rPr>
        <w:t>и компетенции «Технологии моды».</w:t>
      </w:r>
    </w:p>
    <w:p w:rsidR="00296DD1" w:rsidRDefault="00AE6E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color w:val="000000"/>
          <w:sz w:val="28"/>
          <w:szCs w:val="28"/>
        </w:rPr>
        <w:t>Содержанием конкурсного задания являются работы, связанные с проектированием и изготовлением швейных изделий. Участники соревнований получают всё необходимое для выполнения заданий: инструкции, эскизы и чертежи, материалы и</w:t>
      </w:r>
      <w:r>
        <w:rPr>
          <w:color w:val="000000"/>
          <w:sz w:val="28"/>
          <w:szCs w:val="28"/>
        </w:rPr>
        <w:t xml:space="preserve"> фурнитуру. Конкурсные задания построены в виде модулей, </w:t>
      </w:r>
      <w:r>
        <w:rPr>
          <w:color w:val="000000"/>
          <w:sz w:val="28"/>
          <w:szCs w:val="28"/>
        </w:rPr>
        <w:lastRenderedPageBreak/>
        <w:t>выполняемых последовательно. Каждый выполненный модуль оценивается отдельно.</w:t>
      </w:r>
    </w:p>
    <w:p w:rsidR="00296DD1" w:rsidRDefault="00AE6E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Конкурс, включает в себя проектирование и изготовление швейных изделий, различными способами, принятыми в индустрии моды.</w:t>
      </w:r>
    </w:p>
    <w:p w:rsidR="00296DD1" w:rsidRDefault="00AE6E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Окончательные варианты критериев оценки уточняются экспертами жюри до начала соревнований. Оценка производится как после выполнения каждого модуля, так и в процессе выполнения конкурсной работы. Также оценивается организация рабочего места и соблюдение тех</w:t>
      </w:r>
      <w:r>
        <w:rPr>
          <w:color w:val="000000"/>
          <w:sz w:val="28"/>
          <w:szCs w:val="28"/>
        </w:rPr>
        <w:t>ники безопасности.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296DD1" w:rsidRDefault="00AE6E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и детали конкурсного задания в зависимости от конкурсных услов</w:t>
      </w:r>
      <w:r>
        <w:rPr>
          <w:color w:val="000000"/>
          <w:sz w:val="28"/>
          <w:szCs w:val="28"/>
        </w:rPr>
        <w:t>ий могут быть частично изменены экспертным сообществом.</w:t>
      </w:r>
    </w:p>
    <w:p w:rsidR="00296DD1" w:rsidRDefault="00AE6E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Конкурсное задание выполняется по-модульно.</w:t>
      </w:r>
    </w:p>
    <w:p w:rsidR="00296DD1" w:rsidRDefault="00AE6E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Конкурсное задание включают в себя:</w:t>
      </w:r>
    </w:p>
    <w:p w:rsidR="00296DD1" w:rsidRDefault="00AE6E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Модуль А. – Технический рисунок.</w:t>
      </w:r>
    </w:p>
    <w:p w:rsidR="00296DD1" w:rsidRDefault="00AE6E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Модуль В. – Конструктивное моделирование кармана и подготовка лекал к изготовлению женского блузона «Худи».</w:t>
      </w:r>
    </w:p>
    <w:p w:rsidR="00296DD1" w:rsidRDefault="00AE6E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Модуль С. – Изготовление женского блузона «Худи».</w:t>
      </w: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296DD1" w:rsidRDefault="00AE6EE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538135"/>
          <w:sz w:val="32"/>
          <w:szCs w:val="32"/>
        </w:rPr>
      </w:pPr>
      <w:r>
        <w:rPr>
          <w:b/>
          <w:color w:val="538135"/>
          <w:sz w:val="32"/>
          <w:szCs w:val="32"/>
        </w:rPr>
        <w:t>Модули задания и необходимое время</w:t>
      </w:r>
      <w:r>
        <w:rPr>
          <w:color w:val="538135"/>
          <w:sz w:val="32"/>
          <w:szCs w:val="32"/>
        </w:rPr>
        <w:t xml:space="preserve"> </w:t>
      </w:r>
    </w:p>
    <w:p w:rsidR="00296DD1" w:rsidRDefault="00AE6E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Таблица 1. </w:t>
      </w:r>
    </w:p>
    <w:tbl>
      <w:tblPr>
        <w:tblStyle w:val="aff"/>
        <w:tblW w:w="10451" w:type="dxa"/>
        <w:tblInd w:w="-15" w:type="dxa"/>
        <w:tblLayout w:type="fixed"/>
        <w:tblLook w:val="0000"/>
      </w:tblPr>
      <w:tblGrid>
        <w:gridCol w:w="772"/>
        <w:gridCol w:w="5623"/>
        <w:gridCol w:w="2209"/>
        <w:gridCol w:w="1847"/>
      </w:tblGrid>
      <w:tr w:rsidR="00296DD1"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0F070"/>
            <w:vAlign w:val="center"/>
          </w:tcPr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модуля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0F070"/>
            <w:vAlign w:val="center"/>
          </w:tcPr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Соревновательный день (С1,С2,С3)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F070"/>
            <w:vAlign w:val="center"/>
          </w:tcPr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Время на задание</w:t>
            </w:r>
          </w:p>
        </w:tc>
      </w:tr>
      <w:tr w:rsidR="00296DD1">
        <w:trPr>
          <w:trHeight w:val="51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Технический рисунок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 1</w:t>
            </w:r>
            <w:r>
              <w:rPr>
                <w:color w:val="000000"/>
                <w:sz w:val="24"/>
                <w:szCs w:val="24"/>
              </w:rPr>
              <w:t xml:space="preserve">  09:30-10:30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296DD1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Конструктивное моделирование кармана и подготовка лекал к изготовлению женского блузона «Худи».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 1</w:t>
            </w:r>
            <w:r>
              <w:rPr>
                <w:color w:val="000000"/>
                <w:sz w:val="24"/>
                <w:szCs w:val="24"/>
              </w:rPr>
              <w:t xml:space="preserve">  11:00-12:00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296DD1">
        <w:trPr>
          <w:trHeight w:val="72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женского блузона «Худи»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 1</w:t>
            </w:r>
            <w:r>
              <w:rPr>
                <w:color w:val="000000"/>
                <w:sz w:val="24"/>
                <w:szCs w:val="24"/>
              </w:rPr>
              <w:t xml:space="preserve">  13:00-15:00</w:t>
            </w:r>
          </w:p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 2</w:t>
            </w:r>
            <w:r>
              <w:rPr>
                <w:color w:val="000000"/>
                <w:sz w:val="24"/>
                <w:szCs w:val="24"/>
              </w:rPr>
              <w:t xml:space="preserve">   10:00-14:00</w:t>
            </w:r>
          </w:p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 3   </w:t>
            </w:r>
            <w:r>
              <w:rPr>
                <w:color w:val="000000"/>
                <w:sz w:val="24"/>
                <w:szCs w:val="24"/>
              </w:rPr>
              <w:t>10:00-11:00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часов</w:t>
            </w:r>
          </w:p>
        </w:tc>
      </w:tr>
      <w:tr w:rsidR="00296DD1">
        <w:trPr>
          <w:trHeight w:val="38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296DD1" w:rsidRDefault="00296D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 часов</w:t>
            </w:r>
          </w:p>
        </w:tc>
      </w:tr>
    </w:tbl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296DD1" w:rsidRDefault="00AE6EE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МОДУЛЬ А. - ТЕХНИЧЕСКИЙ РИСУНОК</w:t>
      </w: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</w:p>
    <w:p w:rsidR="00296DD1" w:rsidRDefault="00AE6E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Максимальное время 1 час.</w:t>
      </w:r>
    </w:p>
    <w:p w:rsidR="00296DD1" w:rsidRDefault="00AE6E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Конкурсанту необходимо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формате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А4. выполнить технический рисунок изделия молодёжной женской одежды в соответствии с жеребьевкой проведенной в день выполнения конкурсного задания.  </w:t>
      </w:r>
    </w:p>
    <w:p w:rsidR="00296DD1" w:rsidRDefault="00AE6E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Варианты жеребьевки: </w:t>
      </w:r>
    </w:p>
    <w:p w:rsidR="00296DD1" w:rsidRDefault="00AE6EE5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ЖЕРЕБЬЕВКА 1. – сезонность проектируемых изделий весна/лето ИЛИ осень/зима); </w:t>
      </w:r>
    </w:p>
    <w:p w:rsidR="00296DD1" w:rsidRDefault="00AE6EE5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ЖЕРЕБЬЕВКА 2. – образцы материалов.</w:t>
      </w:r>
    </w:p>
    <w:p w:rsidR="00296DD1" w:rsidRDefault="00AE6E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Технический рисунок должен отвечать следующим требованиям:</w:t>
      </w:r>
    </w:p>
    <w:p w:rsidR="00296DD1" w:rsidRDefault="00AE6EE5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чёрно-белая графика на формате А4 вертикально;</w:t>
      </w:r>
    </w:p>
    <w:p w:rsidR="00296DD1" w:rsidRDefault="00AE6EE5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наличие вида спереди и вида сзади; </w:t>
      </w:r>
    </w:p>
    <w:p w:rsidR="00296DD1" w:rsidRDefault="00AE6EE5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соответствие сезонности и выбранным материалам;</w:t>
      </w:r>
    </w:p>
    <w:p w:rsidR="00296DD1" w:rsidRDefault="00AE6EE5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графическое изображение высоко</w:t>
      </w:r>
      <w:r>
        <w:rPr>
          <w:color w:val="000000"/>
          <w:sz w:val="28"/>
          <w:szCs w:val="28"/>
        </w:rPr>
        <w:t>го качества;</w:t>
      </w:r>
    </w:p>
    <w:p w:rsidR="00296DD1" w:rsidRDefault="00AE6EE5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выдержаны симметричность, пропорциональность, согласованность деталей изделий;</w:t>
      </w:r>
    </w:p>
    <w:p w:rsidR="00296DD1" w:rsidRDefault="00AE6EE5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современного и осуществимого в производстве дизайна.</w:t>
      </w:r>
    </w:p>
    <w:p w:rsidR="00296DD1" w:rsidRDefault="00AE6E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истечении </w:t>
      </w:r>
      <w:r>
        <w:rPr>
          <w:b/>
          <w:i/>
          <w:color w:val="000000"/>
          <w:sz w:val="28"/>
          <w:szCs w:val="28"/>
        </w:rPr>
        <w:t>одного</w:t>
      </w:r>
      <w:r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астрономического часа </w:t>
      </w:r>
      <w:r>
        <w:rPr>
          <w:color w:val="000000"/>
          <w:sz w:val="28"/>
          <w:szCs w:val="28"/>
        </w:rPr>
        <w:t xml:space="preserve">конкурсанту необходимо сдать технический рисунок на формате А4.  </w:t>
      </w: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6DD1" w:rsidRDefault="00AE6E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b/>
          <w:color w:val="000000"/>
          <w:sz w:val="28"/>
          <w:szCs w:val="28"/>
        </w:rPr>
        <w:t>МОДУЛЬ В. - КОНСТРУКТИВНОЕ МОДЕЛИРОВАНИЕ КАРМАНА И ПОДГОТОВКА ЛЕКАЛ К ИЗГОТОВЛЕНИЮ ЖЕНСКОГО БЛУЗОНА «ХУДИ»</w:t>
      </w:r>
    </w:p>
    <w:p w:rsidR="00296DD1" w:rsidRDefault="00AE6E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" w:name="_heading=h.30j0zll" w:colFirst="0" w:colLast="0"/>
      <w:bookmarkEnd w:id="1"/>
      <w:r>
        <w:rPr>
          <w:color w:val="000000"/>
          <w:sz w:val="28"/>
          <w:szCs w:val="28"/>
        </w:rPr>
        <w:t>Максимальное время 1 час.</w:t>
      </w:r>
    </w:p>
    <w:p w:rsidR="00296DD1" w:rsidRDefault="00AE6E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Участнику необходимо выполнить конструктивное моделирование кармана и построить лекало из кальки, подготовить комплект лекал женского блузона «ХУДИ» для раскладки на материале (вырезать детали кроя).</w:t>
      </w:r>
    </w:p>
    <w:p w:rsidR="00296DD1" w:rsidRDefault="00AE6E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Лекало кармана должно отвечать следующим параметрам:</w:t>
      </w:r>
    </w:p>
    <w:p w:rsidR="00296DD1" w:rsidRDefault="00AE6EE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соо</w:t>
      </w:r>
      <w:r>
        <w:rPr>
          <w:color w:val="000000"/>
          <w:sz w:val="28"/>
          <w:szCs w:val="28"/>
        </w:rPr>
        <w:t>тветствовать техническому эскизу (Приложение 2) и комплекту лекал.</w:t>
      </w:r>
    </w:p>
    <w:p w:rsidR="00296DD1" w:rsidRDefault="00AE6E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истечении одного</w:t>
      </w:r>
      <w:r>
        <w:rPr>
          <w:b/>
          <w:i/>
          <w:color w:val="000000"/>
          <w:sz w:val="28"/>
          <w:szCs w:val="28"/>
        </w:rPr>
        <w:t xml:space="preserve"> астрономического часа</w:t>
      </w:r>
      <w:r>
        <w:rPr>
          <w:color w:val="000000"/>
          <w:sz w:val="28"/>
          <w:szCs w:val="28"/>
        </w:rPr>
        <w:t xml:space="preserve"> конкурсант должен сдать готовую или не готовую работу для выставления оценки:</w:t>
      </w:r>
    </w:p>
    <w:p w:rsidR="00296DD1" w:rsidRDefault="00AE6EE5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комплект лекал женского блузона «ХУДИ»;</w:t>
      </w:r>
    </w:p>
    <w:p w:rsidR="00296DD1" w:rsidRDefault="00AE6EE5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лекало кармана из кальки.</w:t>
      </w: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6DD1" w:rsidRDefault="00AE6E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МОДУЛЬ С - ИЗГОТОВЛЕНИЕ ЖЕНСКОГО БЛУЗОНА «ХУДИ»</w:t>
      </w:r>
    </w:p>
    <w:p w:rsidR="00296DD1" w:rsidRDefault="00AE6E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Максимальное время 8 часов.</w:t>
      </w:r>
    </w:p>
    <w:p w:rsidR="00296DD1" w:rsidRDefault="00AE6E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Конкурсант должен выполнить раскрой женского блузона «худи</w:t>
      </w:r>
      <w:r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по подготовленным лекалам из модуля В. и сшить изделие. </w:t>
      </w:r>
    </w:p>
    <w:p w:rsidR="00296DD1" w:rsidRDefault="00AE6E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Изделие должно отвечать следующим требованиям: </w:t>
      </w:r>
    </w:p>
    <w:p w:rsidR="00296DD1" w:rsidRDefault="00AE6EE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иметь законченн</w:t>
      </w:r>
      <w:r>
        <w:rPr>
          <w:color w:val="000000"/>
          <w:sz w:val="28"/>
          <w:szCs w:val="28"/>
        </w:rPr>
        <w:t>ый вид;</w:t>
      </w:r>
    </w:p>
    <w:p w:rsidR="00296DD1" w:rsidRDefault="00AE6EE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соответствовать техническому рисунку (Приложение 2);  </w:t>
      </w:r>
    </w:p>
    <w:p w:rsidR="00296DD1" w:rsidRDefault="00AE6EE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длина изделия в готовом виде 75,0 см (измеряется по середине спинки);</w:t>
      </w:r>
    </w:p>
    <w:p w:rsidR="00296DD1" w:rsidRDefault="00AE6EE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покрой рукава реглан;</w:t>
      </w:r>
    </w:p>
    <w:p w:rsidR="00296DD1" w:rsidRDefault="00AE6EE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карман накладной – «кенгуру» (на переде);</w:t>
      </w:r>
    </w:p>
    <w:p w:rsidR="00296DD1" w:rsidRDefault="00AE6EE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боковой шов смещен на перед;</w:t>
      </w:r>
    </w:p>
    <w:p w:rsidR="00296DD1" w:rsidRDefault="00AE6EE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горловина расширена и углублен</w:t>
      </w:r>
      <w:r>
        <w:rPr>
          <w:color w:val="000000"/>
          <w:sz w:val="28"/>
          <w:szCs w:val="28"/>
        </w:rPr>
        <w:t>а;</w:t>
      </w:r>
    </w:p>
    <w:p w:rsidR="00296DD1" w:rsidRDefault="00AE6EE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капюшон однослойный, с вытачками по горловине и средним швом;</w:t>
      </w:r>
    </w:p>
    <w:p w:rsidR="00296DD1" w:rsidRDefault="00AE6EE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отделочная строчка по линии низа изделия, по линии низа рукава и по краю капюшона – 2,5 см.</w:t>
      </w:r>
    </w:p>
    <w:p w:rsidR="00296DD1" w:rsidRDefault="00AE6EE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отделочная строчка по карману:</w:t>
      </w:r>
    </w:p>
    <w:p w:rsidR="00296DD1" w:rsidRDefault="00AE6E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линиям соединения кармана с изделием – 0,5 – 0,7 см,</w:t>
      </w:r>
    </w:p>
    <w:p w:rsidR="00296DD1" w:rsidRDefault="00AE6E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линии входа в карман – 1,5 см;</w:t>
      </w:r>
    </w:p>
    <w:p w:rsidR="00296DD1" w:rsidRDefault="00AE6EE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демонстрировать высокое качество технологической обработки изделия. </w:t>
      </w:r>
    </w:p>
    <w:p w:rsidR="00296DD1" w:rsidRDefault="00AE6E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истечении </w:t>
      </w:r>
      <w:r>
        <w:rPr>
          <w:b/>
          <w:i/>
          <w:color w:val="000000"/>
          <w:sz w:val="28"/>
          <w:szCs w:val="28"/>
        </w:rPr>
        <w:t>восьми астрономических часов</w:t>
      </w:r>
      <w:r>
        <w:rPr>
          <w:color w:val="000000"/>
          <w:sz w:val="28"/>
          <w:szCs w:val="28"/>
        </w:rPr>
        <w:t xml:space="preserve"> конкурсант должен сдать готовую или не готовую работу для выставления оценки: </w:t>
      </w:r>
    </w:p>
    <w:p w:rsidR="00296DD1" w:rsidRDefault="00AE6EE5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женский блузон «худи» на манекене.</w:t>
      </w: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4CC1C"/>
          <w:sz w:val="28"/>
          <w:szCs w:val="28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4CC1C"/>
          <w:sz w:val="28"/>
          <w:szCs w:val="28"/>
        </w:rPr>
      </w:pPr>
    </w:p>
    <w:p w:rsidR="00296DD1" w:rsidRDefault="00AE6EE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538135"/>
          <w:sz w:val="32"/>
          <w:szCs w:val="32"/>
        </w:rPr>
      </w:pPr>
      <w:r>
        <w:rPr>
          <w:b/>
          <w:color w:val="538135"/>
          <w:sz w:val="32"/>
          <w:szCs w:val="32"/>
        </w:rPr>
        <w:t>Критерии оценки.</w:t>
      </w: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color w:val="000000"/>
          <w:sz w:val="28"/>
          <w:szCs w:val="28"/>
        </w:rPr>
      </w:pPr>
    </w:p>
    <w:p w:rsidR="00296DD1" w:rsidRDefault="00AE6E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Таблица 2. </w:t>
      </w:r>
    </w:p>
    <w:tbl>
      <w:tblPr>
        <w:tblStyle w:val="aff0"/>
        <w:tblW w:w="10329" w:type="dxa"/>
        <w:tblInd w:w="-15" w:type="dxa"/>
        <w:tblLayout w:type="fixed"/>
        <w:tblLook w:val="0000"/>
      </w:tblPr>
      <w:tblGrid>
        <w:gridCol w:w="772"/>
        <w:gridCol w:w="5447"/>
        <w:gridCol w:w="1417"/>
        <w:gridCol w:w="1559"/>
        <w:gridCol w:w="1134"/>
      </w:tblGrid>
      <w:tr w:rsidR="00296DD1">
        <w:tc>
          <w:tcPr>
            <w:tcW w:w="62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30F070"/>
            <w:vAlign w:val="center"/>
          </w:tcPr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F070"/>
            <w:vAlign w:val="center"/>
          </w:tcPr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Баллы</w:t>
            </w:r>
          </w:p>
        </w:tc>
      </w:tr>
      <w:tr w:rsidR="00296DD1">
        <w:tc>
          <w:tcPr>
            <w:tcW w:w="6219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30F070"/>
            <w:vAlign w:val="center"/>
          </w:tcPr>
          <w:p w:rsidR="00296DD1" w:rsidRDefault="00296D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0F070"/>
            <w:vAlign w:val="center"/>
          </w:tcPr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Судейские аспекты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F070"/>
            <w:vAlign w:val="center"/>
          </w:tcPr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Объективная оценка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F070"/>
          </w:tcPr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оценка</w:t>
            </w:r>
          </w:p>
        </w:tc>
      </w:tr>
      <w:tr w:rsidR="00296DD1">
        <w:trPr>
          <w:trHeight w:val="51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Технический рисунок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DD1" w:rsidRDefault="00296D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74"/>
              <w:jc w:val="center"/>
              <w:rPr>
                <w:color w:val="000000"/>
                <w:sz w:val="24"/>
                <w:szCs w:val="24"/>
              </w:rPr>
            </w:pPr>
          </w:p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DD1" w:rsidRDefault="00296D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D1" w:rsidRDefault="00296D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jc w:val="center"/>
              <w:rPr>
                <w:color w:val="000000"/>
                <w:sz w:val="24"/>
                <w:szCs w:val="24"/>
              </w:rPr>
            </w:pPr>
          </w:p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16,25</w:t>
            </w:r>
          </w:p>
        </w:tc>
      </w:tr>
      <w:tr w:rsidR="00296DD1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Конструктивное моделирование кармана и подготовка лекал к изготовлению женского блузона «Худи».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DD1" w:rsidRDefault="00296D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74"/>
              <w:jc w:val="center"/>
              <w:rPr>
                <w:color w:val="000000"/>
                <w:sz w:val="24"/>
                <w:szCs w:val="24"/>
              </w:rPr>
            </w:pPr>
          </w:p>
          <w:p w:rsidR="00296DD1" w:rsidRDefault="00296D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74"/>
              <w:jc w:val="center"/>
              <w:rPr>
                <w:color w:val="000000"/>
                <w:sz w:val="24"/>
                <w:szCs w:val="24"/>
              </w:rPr>
            </w:pPr>
          </w:p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DD1" w:rsidRDefault="00296D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96DD1" w:rsidRDefault="00296D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96DD1" w:rsidRDefault="00296D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23,95</w:t>
            </w:r>
          </w:p>
          <w:p w:rsidR="00296DD1" w:rsidRDefault="00296D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D1" w:rsidRDefault="00296D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jc w:val="center"/>
              <w:rPr>
                <w:color w:val="000000"/>
                <w:sz w:val="24"/>
                <w:szCs w:val="24"/>
              </w:rPr>
            </w:pPr>
          </w:p>
          <w:p w:rsidR="00296DD1" w:rsidRDefault="00296D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jc w:val="center"/>
              <w:rPr>
                <w:color w:val="000000"/>
                <w:sz w:val="24"/>
                <w:szCs w:val="24"/>
              </w:rPr>
            </w:pPr>
          </w:p>
          <w:p w:rsidR="00296DD1" w:rsidRDefault="00296D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jc w:val="center"/>
              <w:rPr>
                <w:color w:val="000000"/>
                <w:sz w:val="24"/>
                <w:szCs w:val="24"/>
              </w:rPr>
            </w:pPr>
          </w:p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27,50</w:t>
            </w:r>
          </w:p>
        </w:tc>
      </w:tr>
      <w:tr w:rsidR="00296DD1">
        <w:trPr>
          <w:trHeight w:val="72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женского блузона «Худи»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DD1" w:rsidRDefault="00296D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74"/>
              <w:jc w:val="center"/>
              <w:rPr>
                <w:color w:val="000000"/>
                <w:sz w:val="24"/>
                <w:szCs w:val="24"/>
              </w:rPr>
            </w:pPr>
          </w:p>
          <w:p w:rsidR="00296DD1" w:rsidRDefault="00296D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74"/>
              <w:jc w:val="center"/>
              <w:rPr>
                <w:color w:val="000000"/>
                <w:sz w:val="24"/>
                <w:szCs w:val="24"/>
              </w:rPr>
            </w:pPr>
          </w:p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DD1" w:rsidRDefault="00296D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96DD1" w:rsidRDefault="00296D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D1" w:rsidRDefault="00296D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jc w:val="center"/>
              <w:rPr>
                <w:color w:val="000000"/>
                <w:sz w:val="24"/>
                <w:szCs w:val="24"/>
              </w:rPr>
            </w:pPr>
          </w:p>
          <w:p w:rsidR="00296DD1" w:rsidRDefault="00296D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jc w:val="center"/>
              <w:rPr>
                <w:color w:val="000000"/>
                <w:sz w:val="24"/>
                <w:szCs w:val="24"/>
              </w:rPr>
            </w:pPr>
          </w:p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56,25</w:t>
            </w:r>
          </w:p>
        </w:tc>
      </w:tr>
      <w:tr w:rsidR="00296DD1">
        <w:trPr>
          <w:trHeight w:val="38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296DD1" w:rsidRDefault="00296D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</w:t>
            </w:r>
          </w:p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D1" w:rsidRDefault="00296D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75,25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D1" w:rsidRDefault="00296D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7"/>
              <w:jc w:val="center"/>
              <w:rPr>
                <w:color w:val="000000"/>
                <w:sz w:val="24"/>
                <w:szCs w:val="24"/>
              </w:rPr>
            </w:pPr>
          </w:p>
          <w:p w:rsidR="00296DD1" w:rsidRDefault="00AE6E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  <w:p w:rsidR="00296DD1" w:rsidRDefault="00296D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7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color w:val="538135"/>
          <w:sz w:val="32"/>
          <w:szCs w:val="32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96DD1" w:rsidRDefault="00AE6EE5">
      <w:pPr>
        <w:pStyle w:val="normal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538135"/>
          <w:sz w:val="28"/>
          <w:szCs w:val="28"/>
        </w:rPr>
      </w:pPr>
      <w:r>
        <w:br w:type="page"/>
      </w:r>
      <w:r>
        <w:rPr>
          <w:b/>
          <w:smallCaps/>
          <w:color w:val="538135"/>
          <w:sz w:val="28"/>
          <w:szCs w:val="28"/>
        </w:rPr>
        <w:lastRenderedPageBreak/>
        <w:t>ПРИЛОЖЕНИЯ К ЗАДАНИЮ</w:t>
      </w: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:rsidR="00296DD1" w:rsidRDefault="00AE6E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данном разделе приведены приложения необходимые для выполнения задания:</w:t>
      </w:r>
    </w:p>
    <w:p w:rsidR="00296DD1" w:rsidRDefault="00AE6E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1. – Фигурина для выполнения технического рисунка.</w:t>
      </w:r>
    </w:p>
    <w:p w:rsidR="00296DD1" w:rsidRDefault="00AE6E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2. –  Рисунок 1. – Женский блузон «худи».</w:t>
      </w:r>
    </w:p>
    <w:p w:rsidR="00296DD1" w:rsidRDefault="00AE6E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3. – Комплект лекал женского блузона «худи» (выдается в С-1).</w:t>
      </w: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"/>
        <w:rPr>
          <w:color w:val="000000"/>
          <w:sz w:val="28"/>
          <w:szCs w:val="28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yellow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yellow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yellow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yellow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yellow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yellow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yellow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yellow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yellow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yellow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yellow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yellow"/>
        </w:rPr>
      </w:pPr>
    </w:p>
    <w:p w:rsidR="00296DD1" w:rsidRDefault="00AE6EE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lastRenderedPageBreak/>
        <w:t>ПРИЛОЖЕНИЕ 1.</w:t>
      </w: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  <w:highlight w:val="yellow"/>
        </w:rPr>
      </w:pPr>
    </w:p>
    <w:p w:rsidR="00296DD1" w:rsidRDefault="00AE6EE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highlight w:val="yellow"/>
        </w:rPr>
        <w:drawing>
          <wp:inline distT="0" distB="0" distL="114300" distR="114300">
            <wp:extent cx="6290945" cy="7912100"/>
            <wp:effectExtent l="0" t="0" r="0" b="0"/>
            <wp:docPr id="10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0945" cy="791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8"/>
        </w:rPr>
        <w:t xml:space="preserve">    </w:t>
      </w: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8"/>
          <w:szCs w:val="28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8"/>
          <w:szCs w:val="28"/>
        </w:rPr>
      </w:pPr>
    </w:p>
    <w:p w:rsidR="00296DD1" w:rsidRDefault="00AE6E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2.</w:t>
      </w: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31"/>
        <w:jc w:val="both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31"/>
        <w:jc w:val="both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:rsidR="00296DD1" w:rsidRDefault="00AE6E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31"/>
        <w:jc w:val="both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inline distT="0" distB="0" distL="114300" distR="114300">
            <wp:extent cx="6430645" cy="3463290"/>
            <wp:effectExtent l="0" t="0" r="0" b="0"/>
            <wp:docPr id="1030" name="image2.jpg" descr="ХУДИ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ХУДИ111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0645" cy="3463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31"/>
        <w:jc w:val="both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:rsidR="00296DD1" w:rsidRDefault="00AE6E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1 – Женский блузон «худи».</w:t>
      </w: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31"/>
        <w:jc w:val="both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color w:val="000000"/>
          <w:sz w:val="22"/>
          <w:szCs w:val="22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color w:val="000000"/>
          <w:sz w:val="28"/>
          <w:szCs w:val="28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"/>
        <w:rPr>
          <w:color w:val="000000"/>
          <w:sz w:val="28"/>
          <w:szCs w:val="28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bookmarkStart w:id="2" w:name="_heading=h.1fob9te" w:colFirst="0" w:colLast="0"/>
      <w:bookmarkEnd w:id="2"/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296DD1" w:rsidRDefault="00296DD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sectPr w:rsidR="00296DD1" w:rsidSect="00296D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567" w:bottom="851" w:left="1134" w:header="1418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EE5" w:rsidRDefault="00AE6EE5" w:rsidP="00966F2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E6EE5" w:rsidRDefault="00AE6EE5" w:rsidP="00966F2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DD1" w:rsidRDefault="00296DD1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 w:rsidR="00AE6EE5"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:rsidR="00296DD1" w:rsidRDefault="00296DD1">
    <w:pPr>
      <w:pStyle w:val="normal"/>
      <w:pBdr>
        <w:top w:val="nil"/>
        <w:left w:val="nil"/>
        <w:bottom w:val="nil"/>
        <w:right w:val="nil"/>
        <w:between w:val="nil"/>
      </w:pBdr>
      <w:ind w:right="360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DD1" w:rsidRDefault="00296DD1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 w:rsidR="00AE6EE5">
      <w:rPr>
        <w:rFonts w:ascii="Calibri" w:eastAsia="Calibri" w:hAnsi="Calibri" w:cs="Calibri"/>
        <w:color w:val="000000"/>
        <w:sz w:val="22"/>
        <w:szCs w:val="22"/>
      </w:rPr>
      <w:instrText>PAGE</w:instrText>
    </w:r>
    <w:r w:rsidR="00966F2F"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966F2F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:rsidR="00296DD1" w:rsidRDefault="00AE6EE5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9154"/>
      </w:tabs>
      <w:ind w:right="36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Copyright © «Ворлдскиллс Россия» (31. Технологии моды) </w:t>
    </w:r>
    <w:r>
      <w:rPr>
        <w:color w:val="000000"/>
        <w:sz w:val="24"/>
        <w:szCs w:val="24"/>
      </w:rPr>
      <w:tab/>
    </w:r>
  </w:p>
  <w:p w:rsidR="00296DD1" w:rsidRDefault="00296DD1">
    <w:pPr>
      <w:pStyle w:val="normal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DD1" w:rsidRDefault="00296DD1">
    <w:pPr>
      <w:pStyle w:val="normal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EE5" w:rsidRDefault="00AE6EE5" w:rsidP="00966F2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E6EE5" w:rsidRDefault="00AE6EE5" w:rsidP="00966F2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DD1" w:rsidRDefault="00296DD1">
    <w:pPr>
      <w:pStyle w:val="normal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DD1" w:rsidRDefault="00AE6EE5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864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5766435</wp:posOffset>
          </wp:positionH>
          <wp:positionV relativeFrom="paragraph">
            <wp:posOffset>-719454</wp:posOffset>
          </wp:positionV>
          <wp:extent cx="892810" cy="692785"/>
          <wp:effectExtent l="0" t="0" r="0" b="0"/>
          <wp:wrapNone/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39510"/>
                  <a:stretch>
                    <a:fillRect/>
                  </a:stretch>
                </pic:blipFill>
                <pic:spPr>
                  <a:xfrm>
                    <a:off x="0" y="0"/>
                    <a:ext cx="892810" cy="692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DD1" w:rsidRDefault="00296DD1">
    <w:pPr>
      <w:pStyle w:val="normal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0C36"/>
    <w:multiLevelType w:val="multilevel"/>
    <w:tmpl w:val="6FF0B46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1B80F93"/>
    <w:multiLevelType w:val="multilevel"/>
    <w:tmpl w:val="7C22B9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B1D6193"/>
    <w:multiLevelType w:val="multilevel"/>
    <w:tmpl w:val="3B00DAB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51542C6"/>
    <w:multiLevelType w:val="multilevel"/>
    <w:tmpl w:val="EB467CA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594D2C83"/>
    <w:multiLevelType w:val="multilevel"/>
    <w:tmpl w:val="C01449D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C264EEF"/>
    <w:multiLevelType w:val="multilevel"/>
    <w:tmpl w:val="C3F40C1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70EA22B9"/>
    <w:multiLevelType w:val="multilevel"/>
    <w:tmpl w:val="7F706A6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DD1"/>
    <w:rsid w:val="00296DD1"/>
    <w:rsid w:val="00966F2F"/>
    <w:rsid w:val="00AE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6DD1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  <w:sz w:val="22"/>
      <w:szCs w:val="22"/>
      <w:lang w:eastAsia="ar-SA"/>
    </w:rPr>
  </w:style>
  <w:style w:type="paragraph" w:styleId="1">
    <w:name w:val="heading 1"/>
    <w:basedOn w:val="normal"/>
    <w:next w:val="normal"/>
    <w:rsid w:val="00296D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96DD1"/>
    <w:pPr>
      <w:keepNext/>
      <w:spacing w:before="240" w:after="120" w:line="240" w:lineRule="auto"/>
      <w:outlineLvl w:val="1"/>
    </w:pPr>
    <w:rPr>
      <w:rFonts w:ascii="Arial" w:hAnsi="Arial" w:cs="Arial"/>
      <w:b/>
      <w:i/>
      <w:szCs w:val="24"/>
      <w:lang w:val="en-GB"/>
    </w:rPr>
  </w:style>
  <w:style w:type="paragraph" w:styleId="3">
    <w:name w:val="heading 3"/>
    <w:basedOn w:val="normal"/>
    <w:next w:val="normal"/>
    <w:rsid w:val="00296D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96DD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96DD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296DD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96DD1"/>
  </w:style>
  <w:style w:type="table" w:customStyle="1" w:styleId="TableNormal">
    <w:name w:val="Table Normal"/>
    <w:rsid w:val="00296D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rsid w:val="00296DD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WW8Num1z0">
    <w:name w:val="WW8Num1z0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296DD1"/>
    <w:rPr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8Num4z0">
    <w:name w:val="WW8Num4z0"/>
    <w:rsid w:val="00296DD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296DD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296DD1"/>
    <w:rPr>
      <w:rFonts w:ascii="Symbol" w:hAnsi="Symbol" w:cs="Symbol" w:hint="default"/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</w:rPr>
  </w:style>
  <w:style w:type="character" w:customStyle="1" w:styleId="WW8Num7z0">
    <w:name w:val="WW8Num7z0"/>
    <w:rsid w:val="00296DD1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296DD1"/>
    <w:rPr>
      <w:rFonts w:ascii="Symbol" w:hAnsi="Symbol" w:cs="Symbol" w:hint="default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9z0">
    <w:name w:val="WW8Num9z0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296DD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296DD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296DD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296DD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296DD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296DD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296DD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296DD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296DD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296DD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296DD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296DD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296DD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296DD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296DD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296DD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296DD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296DD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296DD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296DD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296DD1"/>
    <w:rPr>
      <w:rFonts w:ascii="Times New Roman" w:eastAsia="Times New Roman" w:hAnsi="Times New Roman" w:cs="Times New Roman" w:hint="default"/>
      <w:spacing w:val="0"/>
      <w:w w:val="100"/>
      <w:position w:val="-1"/>
      <w:sz w:val="28"/>
      <w:szCs w:val="28"/>
      <w:effect w:val="none"/>
      <w:vertAlign w:val="baseline"/>
      <w:cs w:val="0"/>
      <w:em w:val="none"/>
      <w:lang w:val="en-US" w:eastAsia="en-US" w:bidi="en-US"/>
    </w:rPr>
  </w:style>
  <w:style w:type="character" w:customStyle="1" w:styleId="WW8Num16z1">
    <w:name w:val="WW8Num16z1"/>
    <w:rsid w:val="00296DD1"/>
    <w:rPr>
      <w:rFonts w:ascii="Times New Roman" w:eastAsia="Times New Roman" w:hAnsi="Times New Roman" w:cs="Times New Roman" w:hint="default"/>
      <w:b/>
      <w:bCs/>
      <w:spacing w:val="0"/>
      <w:w w:val="100"/>
      <w:position w:val="-1"/>
      <w:sz w:val="28"/>
      <w:szCs w:val="28"/>
      <w:effect w:val="none"/>
      <w:vertAlign w:val="baseline"/>
      <w:cs w:val="0"/>
      <w:em w:val="none"/>
      <w:lang w:val="en-US" w:eastAsia="en-US" w:bidi="en-US"/>
    </w:rPr>
  </w:style>
  <w:style w:type="character" w:customStyle="1" w:styleId="WW8Num16z2">
    <w:name w:val="WW8Num16z2"/>
    <w:rsid w:val="00296DD1"/>
    <w:rPr>
      <w:w w:val="100"/>
      <w:position w:val="-1"/>
      <w:effect w:val="none"/>
      <w:vertAlign w:val="baseline"/>
      <w:cs w:val="0"/>
      <w:em w:val="none"/>
      <w:lang w:val="en-US" w:eastAsia="en-US" w:bidi="en-US"/>
    </w:rPr>
  </w:style>
  <w:style w:type="character" w:customStyle="1" w:styleId="WW8Num17z0">
    <w:name w:val="WW8Num17z0"/>
    <w:rsid w:val="00296DD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296DD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296DD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296DD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sid w:val="00296DD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sid w:val="00296DD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sid w:val="00296DD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296DD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296DD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296DD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296DD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296DD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296DD1"/>
    <w:rPr>
      <w:rFonts w:ascii="Symbol" w:hAnsi="Symbol" w:cs="Symbol" w:hint="default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22z1">
    <w:name w:val="WW8Num22z1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sid w:val="00296DD1"/>
    <w:rPr>
      <w:rFonts w:ascii="Symbol" w:hAnsi="Symbol" w:cs="Symbol" w:hint="default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23z1">
    <w:name w:val="WW8Num23z1"/>
    <w:rsid w:val="00296DD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sid w:val="00296DD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sid w:val="00296DD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296DD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sid w:val="00296DD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296DD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sid w:val="00296DD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sid w:val="00296DD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296DD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sid w:val="00296DD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sid w:val="00296DD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sid w:val="00296DD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sid w:val="00296DD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sid w:val="00296DD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sid w:val="00296DD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sid w:val="00296DD1"/>
    <w:rPr>
      <w:rFonts w:ascii="Symbol" w:hAnsi="Symbol" w:cs="Symbol" w:hint="default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29z1">
    <w:name w:val="WW8Num29z1"/>
    <w:rsid w:val="00296DD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sid w:val="00296DD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sid w:val="00296DD1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sid w:val="00296DD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sid w:val="00296DD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sid w:val="00296DD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sid w:val="00296DD1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sid w:val="00296DD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sid w:val="00296DD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sid w:val="00296DD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sid w:val="00296DD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sid w:val="00296DD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sid w:val="00296DD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sid w:val="00296DD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sid w:val="00296DD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sid w:val="00296DD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sid w:val="00296DD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sid w:val="00296DD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sid w:val="00296DD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sid w:val="00296DD1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Текст выноски Знак"/>
    <w:rsid w:val="00296DD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6">
    <w:name w:val="Верхний колонтитул Знак"/>
    <w:rsid w:val="00296DD1"/>
    <w:rPr>
      <w:rFonts w:ascii="Calibri" w:hAnsi="Calibri" w:cs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a7">
    <w:name w:val="Нижний колонтитул Знак"/>
    <w:rsid w:val="00296DD1"/>
    <w:rPr>
      <w:rFonts w:ascii="Calibri" w:hAnsi="Calibri" w:cs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21">
    <w:name w:val="Заголовок 2 Знак"/>
    <w:rsid w:val="00296DD1"/>
    <w:rPr>
      <w:rFonts w:ascii="Arial" w:hAnsi="Arial" w:cs="Arial"/>
      <w:b/>
      <w:i/>
      <w:w w:val="100"/>
      <w:position w:val="-1"/>
      <w:sz w:val="22"/>
      <w:szCs w:val="24"/>
      <w:effect w:val="none"/>
      <w:vertAlign w:val="baseline"/>
      <w:cs w:val="0"/>
      <w:em w:val="none"/>
      <w:lang w:val="en-GB"/>
    </w:rPr>
  </w:style>
  <w:style w:type="character" w:customStyle="1" w:styleId="a8">
    <w:name w:val="Основной текст_"/>
    <w:rsid w:val="00296DD1"/>
    <w:rPr>
      <w:rFonts w:ascii="Calibri" w:eastAsia="Calibri" w:hAnsi="Calibri" w:cs="Calibri"/>
      <w:spacing w:val="2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11">
    <w:name w:val="Основной текст1"/>
    <w:rsid w:val="00296DD1"/>
    <w:rPr>
      <w:rFonts w:ascii="Calibri" w:eastAsia="Calibri" w:hAnsi="Calibri" w:cs="Calibri"/>
      <w:color w:val="000000"/>
      <w:spacing w:val="2"/>
      <w:w w:val="100"/>
      <w:position w:val="0"/>
      <w:sz w:val="24"/>
      <w:effect w:val="none"/>
      <w:shd w:val="clear" w:color="auto" w:fill="FFFFFF"/>
      <w:vertAlign w:val="baseline"/>
      <w:cs w:val="0"/>
      <w:em w:val="none"/>
      <w:lang w:val="ru-RU"/>
    </w:rPr>
  </w:style>
  <w:style w:type="character" w:customStyle="1" w:styleId="Docsubtitle2Char">
    <w:name w:val="Doc subtitle2 Char"/>
    <w:rsid w:val="00296DD1"/>
    <w:rPr>
      <w:rFonts w:ascii="Arial" w:eastAsia="Calibri" w:hAnsi="Arial" w:cs="Times New Roman"/>
      <w:w w:val="100"/>
      <w:position w:val="-1"/>
      <w:sz w:val="28"/>
      <w:szCs w:val="28"/>
      <w:effect w:val="none"/>
      <w:vertAlign w:val="baseline"/>
      <w:cs w:val="0"/>
      <w:em w:val="none"/>
      <w:lang w:val="en-GB"/>
    </w:rPr>
  </w:style>
  <w:style w:type="character" w:customStyle="1" w:styleId="a9">
    <w:name w:val="!Синий заголовок текста Знак"/>
    <w:rsid w:val="00296DD1"/>
    <w:rPr>
      <w:b/>
      <w:color w:val="2C8DE6"/>
      <w:w w:val="100"/>
      <w:position w:val="-1"/>
      <w:sz w:val="22"/>
      <w:u w:val="single"/>
      <w:effect w:val="none"/>
      <w:vertAlign w:val="baseline"/>
      <w:cs w:val="0"/>
      <w:em w:val="none"/>
    </w:rPr>
  </w:style>
  <w:style w:type="character" w:customStyle="1" w:styleId="aa">
    <w:name w:val="!Список с точками Знак"/>
    <w:rsid w:val="00296DD1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AngsanaUPC">
    <w:name w:val="Основной текст + AngsanaUPC"/>
    <w:rsid w:val="00296DD1"/>
    <w:rPr>
      <w:rFonts w:ascii="AngsanaUPC" w:eastAsia="Times New Roman" w:hAnsi="AngsanaUPC" w:cs="AngsanaUPC"/>
      <w:b/>
      <w:bCs/>
      <w:color w:val="000000"/>
      <w:spacing w:val="0"/>
      <w:w w:val="100"/>
      <w:position w:val="0"/>
      <w:sz w:val="31"/>
      <w:szCs w:val="31"/>
      <w:u w:val="none"/>
      <w:effect w:val="none"/>
      <w:shd w:val="clear" w:color="auto" w:fill="FFFFFF"/>
      <w:vertAlign w:val="baseline"/>
      <w:cs w:val="0"/>
      <w:em w:val="none"/>
      <w:lang w:val="ru-RU"/>
    </w:rPr>
  </w:style>
  <w:style w:type="character" w:customStyle="1" w:styleId="ab">
    <w:name w:val="Основной текст Знак"/>
    <w:rsid w:val="00296DD1"/>
    <w:rPr>
      <w:rFonts w:ascii="Arial" w:eastAsia="Arial" w:hAnsi="Arial" w:cs="Times New Roman"/>
      <w:w w:val="100"/>
      <w:position w:val="-1"/>
      <w:effect w:val="none"/>
      <w:vertAlign w:val="baseline"/>
      <w:cs w:val="0"/>
      <w:em w:val="none"/>
      <w:lang w:val="en-US"/>
    </w:rPr>
  </w:style>
  <w:style w:type="character" w:styleId="ac">
    <w:name w:val="Emphasis"/>
    <w:rsid w:val="00296DD1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d">
    <w:name w:val="Маркеры списка"/>
    <w:rsid w:val="00296DD1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ae">
    <w:name w:val="Заголовок"/>
    <w:basedOn w:val="a"/>
    <w:next w:val="a4"/>
    <w:rsid w:val="00296DD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296DD1"/>
    <w:pPr>
      <w:widowControl w:val="0"/>
      <w:spacing w:before="16" w:after="0" w:line="240" w:lineRule="auto"/>
      <w:ind w:left="252" w:firstLine="0"/>
    </w:pPr>
    <w:rPr>
      <w:rFonts w:ascii="Arial" w:eastAsia="Arial" w:hAnsi="Arial" w:cs="Arial"/>
      <w:sz w:val="20"/>
      <w:szCs w:val="20"/>
      <w:lang w:val="en-US"/>
    </w:rPr>
  </w:style>
  <w:style w:type="paragraph" w:styleId="af">
    <w:name w:val="List"/>
    <w:basedOn w:val="a4"/>
    <w:rsid w:val="00296DD1"/>
  </w:style>
  <w:style w:type="paragraph" w:customStyle="1" w:styleId="22">
    <w:name w:val="Название2"/>
    <w:basedOn w:val="a"/>
    <w:rsid w:val="00296D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3">
    <w:name w:val="Указатель2"/>
    <w:basedOn w:val="a"/>
    <w:rsid w:val="00296DD1"/>
    <w:pPr>
      <w:suppressLineNumbers/>
    </w:pPr>
    <w:rPr>
      <w:rFonts w:cs="Arial"/>
    </w:rPr>
  </w:style>
  <w:style w:type="paragraph" w:styleId="af0">
    <w:name w:val="Subtitle"/>
    <w:basedOn w:val="normal"/>
    <w:next w:val="normal"/>
    <w:rsid w:val="00296D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12">
    <w:name w:val="Название1"/>
    <w:basedOn w:val="a"/>
    <w:rsid w:val="00296D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296DD1"/>
    <w:pPr>
      <w:suppressLineNumbers/>
    </w:pPr>
    <w:rPr>
      <w:rFonts w:cs="Arial"/>
    </w:rPr>
  </w:style>
  <w:style w:type="paragraph" w:customStyle="1" w:styleId="WW-">
    <w:name w:val="WW-Базовый"/>
    <w:rsid w:val="00296DD1"/>
    <w:pPr>
      <w:widowControl w:val="0"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Liberation Serif" w:hAnsi="Liberation Serif" w:cs="Lohit Hindi"/>
      <w:position w:val="-1"/>
      <w:sz w:val="24"/>
      <w:szCs w:val="24"/>
      <w:lang w:eastAsia="hi-IN" w:bidi="hi-IN"/>
    </w:rPr>
  </w:style>
  <w:style w:type="paragraph" w:styleId="af1">
    <w:name w:val="Normal (Web)"/>
    <w:basedOn w:val="a"/>
    <w:rsid w:val="00296DD1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f2">
    <w:name w:val="List Paragraph"/>
    <w:basedOn w:val="a"/>
    <w:rsid w:val="00296DD1"/>
    <w:pPr>
      <w:ind w:left="720" w:firstLine="0"/>
    </w:pPr>
    <w:rPr>
      <w:rFonts w:eastAsia="Calibri" w:cs="Times New Roman"/>
    </w:rPr>
  </w:style>
  <w:style w:type="paragraph" w:styleId="af3">
    <w:name w:val="Balloon Text"/>
    <w:basedOn w:val="a"/>
    <w:rsid w:val="00296DD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header"/>
    <w:basedOn w:val="a"/>
    <w:rsid w:val="00296DD1"/>
    <w:pPr>
      <w:spacing w:after="0" w:line="240" w:lineRule="auto"/>
    </w:pPr>
  </w:style>
  <w:style w:type="paragraph" w:styleId="af5">
    <w:name w:val="footer"/>
    <w:basedOn w:val="a"/>
    <w:rsid w:val="00296DD1"/>
    <w:pPr>
      <w:spacing w:after="0" w:line="240" w:lineRule="auto"/>
    </w:pPr>
  </w:style>
  <w:style w:type="paragraph" w:customStyle="1" w:styleId="AB630D60F59F403CB531B268FE76FA17">
    <w:name w:val="AB630D60F59F403CB531B268FE76FA17"/>
    <w:rsid w:val="00296DD1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  <w:sz w:val="22"/>
      <w:szCs w:val="22"/>
      <w:lang w:eastAsia="ar-SA"/>
    </w:rPr>
  </w:style>
  <w:style w:type="paragraph" w:customStyle="1" w:styleId="40">
    <w:name w:val="Основной текст4"/>
    <w:basedOn w:val="a"/>
    <w:rsid w:val="00296DD1"/>
    <w:pPr>
      <w:widowControl w:val="0"/>
      <w:shd w:val="clear" w:color="auto" w:fill="FFFFFF"/>
      <w:spacing w:before="420" w:after="240" w:line="298" w:lineRule="atLeast"/>
      <w:ind w:left="0" w:hanging="360"/>
      <w:jc w:val="both"/>
    </w:pPr>
    <w:rPr>
      <w:rFonts w:eastAsia="Calibri"/>
      <w:spacing w:val="2"/>
      <w:sz w:val="20"/>
      <w:szCs w:val="20"/>
    </w:rPr>
  </w:style>
  <w:style w:type="paragraph" w:customStyle="1" w:styleId="Docsubtitle2">
    <w:name w:val="Doc subtitle2"/>
    <w:basedOn w:val="a"/>
    <w:rsid w:val="00296DD1"/>
    <w:pPr>
      <w:spacing w:after="0" w:line="240" w:lineRule="auto"/>
    </w:pPr>
    <w:rPr>
      <w:rFonts w:ascii="Arial" w:eastAsia="Calibri" w:hAnsi="Arial" w:cs="Arial"/>
      <w:sz w:val="28"/>
      <w:szCs w:val="28"/>
      <w:lang w:val="en-GB"/>
    </w:rPr>
  </w:style>
  <w:style w:type="paragraph" w:customStyle="1" w:styleId="Doctitle">
    <w:name w:val="Doc title"/>
    <w:basedOn w:val="a"/>
    <w:rsid w:val="00296DD1"/>
    <w:pPr>
      <w:spacing w:after="0" w:line="240" w:lineRule="auto"/>
    </w:pPr>
    <w:rPr>
      <w:rFonts w:ascii="Arial" w:hAnsi="Arial" w:cs="Arial"/>
      <w:b/>
      <w:sz w:val="40"/>
      <w:szCs w:val="24"/>
      <w:lang w:val="en-GB"/>
    </w:rPr>
  </w:style>
  <w:style w:type="paragraph" w:customStyle="1" w:styleId="af6">
    <w:name w:val="!Синий заголовок текста"/>
    <w:basedOn w:val="a"/>
    <w:rsid w:val="00296DD1"/>
    <w:pPr>
      <w:spacing w:after="0" w:line="360" w:lineRule="auto"/>
      <w:jc w:val="both"/>
    </w:pPr>
    <w:rPr>
      <w:rFonts w:ascii="Times New Roman" w:hAnsi="Times New Roman" w:cs="Times New Roman"/>
      <w:b/>
      <w:color w:val="2C8DE6"/>
      <w:szCs w:val="20"/>
      <w:u w:val="single"/>
    </w:rPr>
  </w:style>
  <w:style w:type="paragraph" w:customStyle="1" w:styleId="af7">
    <w:name w:val="!Список с точками"/>
    <w:basedOn w:val="a"/>
    <w:rsid w:val="00296DD1"/>
    <w:pPr>
      <w:spacing w:after="0" w:line="360" w:lineRule="auto"/>
      <w:jc w:val="both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296DD1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sz w:val="24"/>
      <w:szCs w:val="24"/>
      <w:lang w:eastAsia="ar-SA"/>
    </w:rPr>
  </w:style>
  <w:style w:type="paragraph" w:customStyle="1" w:styleId="24">
    <w:name w:val="Основной текст2"/>
    <w:basedOn w:val="a"/>
    <w:rsid w:val="00296DD1"/>
    <w:pPr>
      <w:widowControl w:val="0"/>
      <w:shd w:val="clear" w:color="auto" w:fill="FFFFFF"/>
      <w:spacing w:before="60" w:after="0" w:line="408" w:lineRule="atLeast"/>
    </w:pPr>
    <w:rPr>
      <w:rFonts w:ascii="CordiaUPC" w:hAnsi="CordiaUPC" w:cs="CordiaUPC"/>
      <w:b/>
      <w:bCs/>
      <w:sz w:val="28"/>
      <w:szCs w:val="28"/>
    </w:rPr>
  </w:style>
  <w:style w:type="paragraph" w:customStyle="1" w:styleId="14">
    <w:name w:val="Абзац списка1"/>
    <w:basedOn w:val="a"/>
    <w:rsid w:val="00296DD1"/>
    <w:pPr>
      <w:ind w:left="720" w:firstLine="0"/>
    </w:pPr>
  </w:style>
  <w:style w:type="paragraph" w:customStyle="1" w:styleId="af8">
    <w:name w:val="Содержимое таблицы"/>
    <w:basedOn w:val="a"/>
    <w:rsid w:val="00296DD1"/>
    <w:pPr>
      <w:suppressLineNumbers/>
    </w:pPr>
  </w:style>
  <w:style w:type="paragraph" w:customStyle="1" w:styleId="af9">
    <w:name w:val="Заголовок таблицы"/>
    <w:basedOn w:val="af8"/>
    <w:rsid w:val="00296DD1"/>
    <w:pPr>
      <w:jc w:val="center"/>
    </w:pPr>
    <w:rPr>
      <w:b/>
      <w:bCs/>
    </w:rPr>
  </w:style>
  <w:style w:type="paragraph" w:customStyle="1" w:styleId="afa">
    <w:name w:val="Содержимое врезки"/>
    <w:basedOn w:val="a4"/>
    <w:rsid w:val="00296DD1"/>
  </w:style>
  <w:style w:type="table" w:styleId="afb">
    <w:name w:val="Table Grid"/>
    <w:basedOn w:val="a1"/>
    <w:rsid w:val="00296DD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Абзац списка Знак"/>
    <w:rsid w:val="00296DD1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character" w:styleId="afd">
    <w:name w:val="page number"/>
    <w:basedOn w:val="a0"/>
    <w:qFormat/>
    <w:rsid w:val="00296DD1"/>
    <w:rPr>
      <w:w w:val="100"/>
      <w:position w:val="-1"/>
      <w:effect w:val="none"/>
      <w:vertAlign w:val="baseline"/>
      <w:cs w:val="0"/>
      <w:em w:val="none"/>
    </w:rPr>
  </w:style>
  <w:style w:type="table" w:customStyle="1" w:styleId="afe">
    <w:basedOn w:val="TableNormal"/>
    <w:rsid w:val="00296DD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296DD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296DD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jp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Vb5kTO1EVC6+Ovh+Th0QTgoo/A==">AMUW2mW0f3Zg0EbvdMrDcjzQYwL1a2nV41ZyudsnsJMt2J4Q3v/U3S6juGnOLGPQuh2O9Nyt57yM++DdejzTG+ZyFS7psZM/vWJ/xzoBk/UZEPFf3klqIE0MEnp5ZMQs9D/ik4R2KkQtlY3bETkhfSqshLblh0wAnw==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1026</Words>
  <Characters>5852</Characters>
  <Application>Microsoft Office Word</Application>
  <DocSecurity>0</DocSecurity>
  <Lines>48</Lines>
  <Paragraphs>13</Paragraphs>
  <ScaleCrop>false</ScaleCrop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Технический департамент WSR</dc:creator>
  <cp:lastModifiedBy>Анюта</cp:lastModifiedBy>
  <cp:revision>2</cp:revision>
  <dcterms:created xsi:type="dcterms:W3CDTF">2021-12-16T08:16:00Z</dcterms:created>
  <dcterms:modified xsi:type="dcterms:W3CDTF">2021-12-16T08:16:00Z</dcterms:modified>
</cp:coreProperties>
</file>